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F8" w:rsidRDefault="009B48F8" w:rsidP="009F70B8">
      <w:pPr>
        <w:pStyle w:val="a6"/>
        <w:tabs>
          <w:tab w:val="left" w:pos="567"/>
          <w:tab w:val="left" w:pos="709"/>
          <w:tab w:val="left" w:pos="851"/>
        </w:tabs>
        <w:spacing w:after="0"/>
        <w:ind w:right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</w:t>
      </w:r>
      <w:r w:rsidR="005047FB">
        <w:rPr>
          <w:b w:val="0"/>
          <w:szCs w:val="28"/>
        </w:rPr>
        <w:t xml:space="preserve">                             </w:t>
      </w:r>
      <w:r w:rsidR="00D57822">
        <w:rPr>
          <w:b w:val="0"/>
          <w:szCs w:val="28"/>
        </w:rPr>
        <w:t xml:space="preserve"> </w:t>
      </w:r>
      <w:r w:rsidR="009F70B8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Приложение </w:t>
      </w:r>
    </w:p>
    <w:p w:rsidR="009B48F8" w:rsidRPr="000A1975" w:rsidRDefault="009B48F8" w:rsidP="009F70B8">
      <w:pPr>
        <w:rPr>
          <w:sz w:val="28"/>
          <w:szCs w:val="28"/>
        </w:rPr>
      </w:pPr>
    </w:p>
    <w:p w:rsidR="009B48F8" w:rsidRPr="000D7E1A" w:rsidRDefault="00584595" w:rsidP="009F70B8">
      <w:pPr>
        <w:pStyle w:val="a6"/>
        <w:spacing w:after="0"/>
        <w:ind w:right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</w:t>
      </w:r>
      <w:r w:rsidR="005047FB">
        <w:rPr>
          <w:b w:val="0"/>
          <w:szCs w:val="28"/>
        </w:rPr>
        <w:t xml:space="preserve">                               </w:t>
      </w:r>
      <w:r w:rsidR="009F70B8">
        <w:rPr>
          <w:b w:val="0"/>
          <w:szCs w:val="28"/>
        </w:rPr>
        <w:t xml:space="preserve">    </w:t>
      </w:r>
      <w:r w:rsidR="009B48F8" w:rsidRPr="000D7E1A">
        <w:rPr>
          <w:b w:val="0"/>
          <w:szCs w:val="28"/>
        </w:rPr>
        <w:t>УТВЕРЖДЕН</w:t>
      </w:r>
      <w:r w:rsidR="009B48F8">
        <w:rPr>
          <w:b w:val="0"/>
          <w:szCs w:val="28"/>
        </w:rPr>
        <w:t>Ы</w:t>
      </w:r>
    </w:p>
    <w:p w:rsidR="009B48F8" w:rsidRPr="000D7E1A" w:rsidRDefault="009B48F8" w:rsidP="009F70B8">
      <w:pPr>
        <w:ind w:left="5528"/>
        <w:rPr>
          <w:sz w:val="28"/>
          <w:szCs w:val="28"/>
        </w:rPr>
      </w:pPr>
    </w:p>
    <w:p w:rsidR="009B48F8" w:rsidRPr="000D7E1A" w:rsidRDefault="00530C3B" w:rsidP="009F70B8">
      <w:pPr>
        <w:tabs>
          <w:tab w:val="left" w:pos="8505"/>
          <w:tab w:val="left" w:pos="8789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F70B8">
        <w:rPr>
          <w:sz w:val="28"/>
          <w:szCs w:val="28"/>
        </w:rPr>
        <w:t xml:space="preserve">                             </w:t>
      </w:r>
      <w:proofErr w:type="gramStart"/>
      <w:r w:rsidR="008F05AF">
        <w:rPr>
          <w:sz w:val="28"/>
          <w:szCs w:val="28"/>
        </w:rPr>
        <w:t>п</w:t>
      </w:r>
      <w:r>
        <w:rPr>
          <w:sz w:val="28"/>
          <w:szCs w:val="28"/>
        </w:rPr>
        <w:t>остановлением</w:t>
      </w:r>
      <w:proofErr w:type="gramEnd"/>
      <w:r>
        <w:rPr>
          <w:sz w:val="28"/>
          <w:szCs w:val="28"/>
        </w:rPr>
        <w:t xml:space="preserve"> </w:t>
      </w:r>
      <w:r w:rsidR="009B48F8" w:rsidRPr="000D7E1A">
        <w:rPr>
          <w:sz w:val="28"/>
          <w:szCs w:val="28"/>
        </w:rPr>
        <w:t>Правительства</w:t>
      </w:r>
    </w:p>
    <w:p w:rsidR="009B48F8" w:rsidRPr="000D7E1A" w:rsidRDefault="00530C3B" w:rsidP="009F7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F70B8">
        <w:rPr>
          <w:sz w:val="28"/>
          <w:szCs w:val="28"/>
        </w:rPr>
        <w:t xml:space="preserve">                             </w:t>
      </w:r>
      <w:r w:rsidR="009B48F8" w:rsidRPr="000D7E1A">
        <w:rPr>
          <w:sz w:val="28"/>
          <w:szCs w:val="28"/>
        </w:rPr>
        <w:t>Кировской области</w:t>
      </w:r>
    </w:p>
    <w:p w:rsidR="009B48F8" w:rsidRDefault="009B48F8" w:rsidP="009F70B8">
      <w:pPr>
        <w:tabs>
          <w:tab w:val="left" w:pos="5245"/>
          <w:tab w:val="left" w:pos="5529"/>
          <w:tab w:val="left" w:pos="6096"/>
        </w:tabs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47FB">
        <w:rPr>
          <w:sz w:val="28"/>
          <w:szCs w:val="28"/>
        </w:rPr>
        <w:t xml:space="preserve">       </w:t>
      </w:r>
      <w:r w:rsidR="009F70B8">
        <w:rPr>
          <w:sz w:val="28"/>
          <w:szCs w:val="28"/>
        </w:rPr>
        <w:t xml:space="preserve">     </w:t>
      </w:r>
      <w:bookmarkStart w:id="0" w:name="_GoBack"/>
      <w:bookmarkEnd w:id="0"/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9F70B8">
        <w:rPr>
          <w:sz w:val="28"/>
          <w:szCs w:val="28"/>
        </w:rPr>
        <w:t xml:space="preserve">26.01.2017    </w:t>
      </w:r>
      <w:r>
        <w:rPr>
          <w:sz w:val="28"/>
          <w:szCs w:val="28"/>
        </w:rPr>
        <w:t>№</w:t>
      </w:r>
      <w:r w:rsidR="009F70B8">
        <w:rPr>
          <w:sz w:val="28"/>
          <w:szCs w:val="28"/>
        </w:rPr>
        <w:t xml:space="preserve"> 42/43</w:t>
      </w:r>
    </w:p>
    <w:p w:rsidR="009B48F8" w:rsidRDefault="009B48F8" w:rsidP="009B48F8">
      <w:pPr>
        <w:tabs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</w:p>
    <w:p w:rsidR="009B48F8" w:rsidRDefault="009B48F8" w:rsidP="009B48F8">
      <w:pPr>
        <w:tabs>
          <w:tab w:val="left" w:pos="709"/>
          <w:tab w:val="left" w:pos="993"/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</w:p>
    <w:p w:rsidR="009B48F8" w:rsidRPr="009B48F8" w:rsidRDefault="009B48F8" w:rsidP="00515BCC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9B48F8" w:rsidRPr="009B48F8" w:rsidRDefault="00750D67" w:rsidP="00515BCC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Административном</w:t>
      </w:r>
      <w:r w:rsidR="009B48F8" w:rsidRPr="009B48F8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="009B48F8" w:rsidRPr="009B48F8">
        <w:rPr>
          <w:b/>
          <w:sz w:val="28"/>
          <w:szCs w:val="28"/>
        </w:rPr>
        <w:t xml:space="preserve"> по предоставлению министерством </w:t>
      </w:r>
    </w:p>
    <w:p w:rsidR="00A104A7" w:rsidRDefault="009B48F8" w:rsidP="00016112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>образования Кировской области государственной услуги «Предоставление информации об организации профессионального обучения</w:t>
      </w:r>
      <w:r w:rsidRPr="009B48F8">
        <w:rPr>
          <w:b/>
          <w:color w:val="000000"/>
          <w:sz w:val="28"/>
          <w:szCs w:val="28"/>
        </w:rPr>
        <w:t>, среднего и дополнительного профессионального образования</w:t>
      </w:r>
      <w:r w:rsidRPr="009B48F8">
        <w:rPr>
          <w:b/>
          <w:sz w:val="28"/>
          <w:szCs w:val="28"/>
        </w:rPr>
        <w:t>»</w:t>
      </w:r>
    </w:p>
    <w:p w:rsidR="00016112" w:rsidRPr="00016112" w:rsidRDefault="00016112" w:rsidP="007219CE">
      <w:pPr>
        <w:tabs>
          <w:tab w:val="left" w:pos="709"/>
          <w:tab w:val="left" w:pos="993"/>
          <w:tab w:val="left" w:pos="5529"/>
          <w:tab w:val="left" w:pos="6096"/>
        </w:tabs>
        <w:spacing w:line="420" w:lineRule="exact"/>
        <w:jc w:val="center"/>
        <w:rPr>
          <w:b/>
          <w:sz w:val="28"/>
          <w:szCs w:val="28"/>
        </w:rPr>
      </w:pPr>
    </w:p>
    <w:p w:rsidR="007B1F65" w:rsidRPr="001D4D67" w:rsidRDefault="0047042F" w:rsidP="0047042F">
      <w:pPr>
        <w:tabs>
          <w:tab w:val="left" w:pos="709"/>
          <w:tab w:val="left" w:pos="993"/>
          <w:tab w:val="left" w:pos="5529"/>
          <w:tab w:val="left" w:pos="609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1F65">
        <w:rPr>
          <w:sz w:val="28"/>
          <w:szCs w:val="28"/>
        </w:rPr>
        <w:t xml:space="preserve">. </w:t>
      </w:r>
      <w:r w:rsidR="008F05AF">
        <w:rPr>
          <w:spacing w:val="-4"/>
          <w:sz w:val="28"/>
          <w:szCs w:val="28"/>
        </w:rPr>
        <w:t>Пункт 5.10</w:t>
      </w:r>
      <w:r w:rsidR="007B1F65" w:rsidRPr="001D4D67">
        <w:rPr>
          <w:spacing w:val="-4"/>
          <w:sz w:val="28"/>
          <w:szCs w:val="28"/>
        </w:rPr>
        <w:t xml:space="preserve"> раздела 5 «Досудебный (внесудебный) порядок обжалования решений и действий (бездействия) министерства образовани</w:t>
      </w:r>
      <w:r w:rsidR="00256F25">
        <w:rPr>
          <w:spacing w:val="-4"/>
          <w:sz w:val="28"/>
          <w:szCs w:val="28"/>
        </w:rPr>
        <w:t>я, а также его должностных лиц»</w:t>
      </w:r>
      <w:r w:rsidR="007B1F65" w:rsidRPr="001D4D67">
        <w:rPr>
          <w:spacing w:val="-4"/>
          <w:sz w:val="28"/>
          <w:szCs w:val="28"/>
        </w:rPr>
        <w:t xml:space="preserve"> исключить.</w:t>
      </w:r>
    </w:p>
    <w:p w:rsidR="007B1F65" w:rsidRPr="008E6995" w:rsidRDefault="007B1F65" w:rsidP="0047042F">
      <w:pPr>
        <w:pStyle w:val="ConsPlusNormal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8E6995">
        <w:rPr>
          <w:color w:val="000000"/>
        </w:rPr>
        <w:t xml:space="preserve"> </w:t>
      </w:r>
      <w:hyperlink r:id="rId8" w:history="1">
        <w:r w:rsidRPr="008E6995">
          <w:rPr>
            <w:color w:val="000000"/>
            <w:sz w:val="28"/>
            <w:szCs w:val="28"/>
          </w:rPr>
          <w:t>Сведения</w:t>
        </w:r>
      </w:hyperlink>
      <w:r w:rsidRPr="008E6995">
        <w:rPr>
          <w:sz w:val="28"/>
          <w:szCs w:val="28"/>
        </w:rPr>
        <w:t xml:space="preserve"> о местах нахождения, номерах телефонов для справок, адресах Интернет-сайтов и электронной почты министерства образования Кировской области </w:t>
      </w:r>
      <w:r w:rsidR="00BD03BA">
        <w:rPr>
          <w:sz w:val="28"/>
          <w:szCs w:val="28"/>
        </w:rPr>
        <w:t xml:space="preserve">(приложение № 1 к Административному регламенту) </w:t>
      </w:r>
      <w:r w:rsidRPr="008E6995">
        <w:rPr>
          <w:sz w:val="28"/>
          <w:szCs w:val="28"/>
        </w:rPr>
        <w:t xml:space="preserve">изложить в новой </w:t>
      </w:r>
      <w:hyperlink r:id="rId9" w:history="1">
        <w:r w:rsidRPr="008E6995">
          <w:rPr>
            <w:color w:val="000000"/>
            <w:sz w:val="28"/>
            <w:szCs w:val="28"/>
          </w:rPr>
          <w:t>редакции</w:t>
        </w:r>
      </w:hyperlink>
      <w:r>
        <w:rPr>
          <w:sz w:val="28"/>
          <w:szCs w:val="28"/>
        </w:rPr>
        <w:t xml:space="preserve"> согласно приложе</w:t>
      </w:r>
      <w:r w:rsidR="00BD03BA">
        <w:rPr>
          <w:sz w:val="28"/>
          <w:szCs w:val="28"/>
        </w:rPr>
        <w:t>нию.</w:t>
      </w:r>
    </w:p>
    <w:p w:rsidR="00515BCC" w:rsidRPr="002C5365" w:rsidRDefault="00515BCC" w:rsidP="009B48F8">
      <w:pPr>
        <w:pStyle w:val="2"/>
        <w:spacing w:line="280" w:lineRule="exact"/>
        <w:ind w:right="-57"/>
        <w:jc w:val="both"/>
        <w:rPr>
          <w:szCs w:val="24"/>
        </w:rPr>
      </w:pPr>
    </w:p>
    <w:p w:rsidR="00515BCC" w:rsidRDefault="00515BCC" w:rsidP="00515BCC">
      <w:pPr>
        <w:tabs>
          <w:tab w:val="left" w:pos="1332"/>
        </w:tabs>
        <w:jc w:val="center"/>
      </w:pPr>
      <w:r>
        <w:t>__________________</w:t>
      </w:r>
    </w:p>
    <w:p w:rsidR="00720812" w:rsidRDefault="00720812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8F05AF" w:rsidRDefault="00BD03BA" w:rsidP="00515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8F05AF" w:rsidRDefault="008F05AF" w:rsidP="00515BCC">
      <w:pPr>
        <w:jc w:val="center"/>
        <w:rPr>
          <w:sz w:val="28"/>
          <w:szCs w:val="28"/>
        </w:rPr>
      </w:pPr>
    </w:p>
    <w:p w:rsidR="008F05AF" w:rsidRDefault="008F05AF" w:rsidP="00515BCC">
      <w:pPr>
        <w:jc w:val="center"/>
        <w:rPr>
          <w:sz w:val="28"/>
          <w:szCs w:val="28"/>
        </w:rPr>
      </w:pPr>
    </w:p>
    <w:p w:rsidR="008F05AF" w:rsidRDefault="008F05AF" w:rsidP="00515BCC">
      <w:pPr>
        <w:jc w:val="center"/>
        <w:rPr>
          <w:sz w:val="28"/>
          <w:szCs w:val="28"/>
        </w:rPr>
      </w:pPr>
    </w:p>
    <w:p w:rsidR="008F05AF" w:rsidRDefault="008F05AF" w:rsidP="00515BCC">
      <w:pPr>
        <w:jc w:val="center"/>
        <w:rPr>
          <w:sz w:val="28"/>
          <w:szCs w:val="28"/>
        </w:rPr>
      </w:pPr>
    </w:p>
    <w:p w:rsidR="0047042F" w:rsidRPr="00BD03BA" w:rsidRDefault="008F05AF" w:rsidP="00515BC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  <w:r w:rsidR="00BD03BA" w:rsidRPr="00BD03BA">
        <w:rPr>
          <w:sz w:val="28"/>
          <w:szCs w:val="28"/>
        </w:rPr>
        <w:t>Приложение</w:t>
      </w:r>
    </w:p>
    <w:p w:rsidR="00BD03BA" w:rsidRDefault="0047042F" w:rsidP="00515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16112">
        <w:rPr>
          <w:sz w:val="28"/>
          <w:szCs w:val="28"/>
        </w:rPr>
        <w:t xml:space="preserve">  </w:t>
      </w:r>
    </w:p>
    <w:p w:rsidR="0047042F" w:rsidRDefault="00BD03BA" w:rsidP="00515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7042F" w:rsidRPr="0047042F">
        <w:rPr>
          <w:sz w:val="28"/>
          <w:szCs w:val="28"/>
        </w:rPr>
        <w:t xml:space="preserve">Приложение № 1 </w:t>
      </w:r>
    </w:p>
    <w:p w:rsidR="00BD03BA" w:rsidRDefault="00BD03BA" w:rsidP="00515BCC">
      <w:pPr>
        <w:jc w:val="center"/>
        <w:rPr>
          <w:sz w:val="28"/>
          <w:szCs w:val="28"/>
        </w:rPr>
      </w:pPr>
    </w:p>
    <w:p w:rsidR="0047042F" w:rsidRDefault="0047042F" w:rsidP="004704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55DB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к </w:t>
      </w:r>
      <w:r w:rsidRPr="0047042F">
        <w:rPr>
          <w:sz w:val="28"/>
          <w:szCs w:val="28"/>
        </w:rPr>
        <w:t>Административному регламенту</w:t>
      </w:r>
    </w:p>
    <w:p w:rsidR="0047042F" w:rsidRPr="0047042F" w:rsidRDefault="0047042F" w:rsidP="0047042F">
      <w:pPr>
        <w:rPr>
          <w:sz w:val="28"/>
          <w:szCs w:val="28"/>
        </w:rPr>
      </w:pPr>
    </w:p>
    <w:p w:rsidR="0047042F" w:rsidRPr="0047042F" w:rsidRDefault="0047042F" w:rsidP="0047042F">
      <w:pPr>
        <w:rPr>
          <w:sz w:val="28"/>
          <w:szCs w:val="28"/>
        </w:rPr>
      </w:pPr>
    </w:p>
    <w:p w:rsidR="0047042F" w:rsidRPr="0047042F" w:rsidRDefault="0047042F" w:rsidP="0047042F">
      <w:pPr>
        <w:rPr>
          <w:sz w:val="28"/>
          <w:szCs w:val="28"/>
        </w:rPr>
      </w:pPr>
    </w:p>
    <w:p w:rsidR="008C7C79" w:rsidRDefault="007764F6" w:rsidP="0047042F">
      <w:pPr>
        <w:jc w:val="center"/>
        <w:rPr>
          <w:b/>
          <w:sz w:val="28"/>
          <w:szCs w:val="28"/>
        </w:rPr>
      </w:pPr>
      <w:hyperlink r:id="rId10" w:history="1">
        <w:r w:rsidR="008C7C79" w:rsidRPr="0047042F">
          <w:rPr>
            <w:b/>
            <w:color w:val="000000"/>
            <w:sz w:val="28"/>
            <w:szCs w:val="28"/>
          </w:rPr>
          <w:t>СВЕДЕНИЯ</w:t>
        </w:r>
      </w:hyperlink>
      <w:r w:rsidR="0047042F" w:rsidRPr="0047042F">
        <w:rPr>
          <w:b/>
          <w:sz w:val="28"/>
          <w:szCs w:val="28"/>
        </w:rPr>
        <w:t xml:space="preserve"> </w:t>
      </w:r>
    </w:p>
    <w:p w:rsidR="008C7C79" w:rsidRDefault="0047042F" w:rsidP="0047042F">
      <w:pPr>
        <w:jc w:val="center"/>
        <w:rPr>
          <w:b/>
          <w:sz w:val="28"/>
          <w:szCs w:val="28"/>
        </w:rPr>
      </w:pPr>
      <w:r w:rsidRPr="0047042F">
        <w:rPr>
          <w:b/>
          <w:sz w:val="28"/>
          <w:szCs w:val="28"/>
        </w:rPr>
        <w:t xml:space="preserve">о местах нахождения, номерах телефонов для справок, </w:t>
      </w:r>
    </w:p>
    <w:p w:rsidR="008C7C79" w:rsidRDefault="0047042F" w:rsidP="0047042F">
      <w:pPr>
        <w:jc w:val="center"/>
        <w:rPr>
          <w:b/>
          <w:sz w:val="28"/>
          <w:szCs w:val="28"/>
        </w:rPr>
      </w:pPr>
      <w:proofErr w:type="gramStart"/>
      <w:r w:rsidRPr="0047042F">
        <w:rPr>
          <w:b/>
          <w:sz w:val="28"/>
          <w:szCs w:val="28"/>
        </w:rPr>
        <w:t>адресах</w:t>
      </w:r>
      <w:proofErr w:type="gramEnd"/>
      <w:r w:rsidRPr="0047042F">
        <w:rPr>
          <w:b/>
          <w:sz w:val="28"/>
          <w:szCs w:val="28"/>
        </w:rPr>
        <w:t xml:space="preserve"> Интернет-сайтов и электронной почты </w:t>
      </w:r>
    </w:p>
    <w:p w:rsidR="0047042F" w:rsidRPr="0047042F" w:rsidRDefault="0047042F" w:rsidP="0047042F">
      <w:pPr>
        <w:jc w:val="center"/>
        <w:rPr>
          <w:b/>
          <w:sz w:val="28"/>
          <w:szCs w:val="28"/>
        </w:rPr>
      </w:pPr>
      <w:r w:rsidRPr="0047042F">
        <w:rPr>
          <w:b/>
          <w:sz w:val="28"/>
          <w:szCs w:val="28"/>
        </w:rPr>
        <w:t>министерства образования Кировской области</w:t>
      </w:r>
    </w:p>
    <w:p w:rsidR="0047042F" w:rsidRDefault="0047042F" w:rsidP="0047042F">
      <w:pPr>
        <w:rPr>
          <w:sz w:val="28"/>
          <w:szCs w:val="28"/>
        </w:rPr>
      </w:pPr>
    </w:p>
    <w:tbl>
      <w:tblPr>
        <w:tblStyle w:val="ab"/>
        <w:tblpPr w:leftFromText="180" w:rightFromText="180" w:vertAnchor="text" w:horzAnchor="margin" w:tblpX="-494" w:tblpY="5"/>
        <w:tblW w:w="9958" w:type="dxa"/>
        <w:tblLook w:val="04A0" w:firstRow="1" w:lastRow="0" w:firstColumn="1" w:lastColumn="0" w:noHBand="0" w:noVBand="1"/>
      </w:tblPr>
      <w:tblGrid>
        <w:gridCol w:w="2800"/>
        <w:gridCol w:w="2071"/>
        <w:gridCol w:w="1401"/>
        <w:gridCol w:w="3686"/>
      </w:tblGrid>
      <w:tr w:rsidR="008C7C79" w:rsidTr="008C7C79">
        <w:tc>
          <w:tcPr>
            <w:tcW w:w="2800" w:type="dxa"/>
          </w:tcPr>
          <w:p w:rsidR="008C7C79" w:rsidRDefault="008C7C79" w:rsidP="008C7C79">
            <w:pPr>
              <w:pStyle w:val="ConsPlusNormal"/>
              <w:ind w:firstLine="0"/>
              <w:jc w:val="center"/>
            </w:pPr>
            <w:r>
              <w:t>Наименование органов и структурных подразделений, участвующих в предоставлении государственной услуги</w:t>
            </w:r>
          </w:p>
        </w:tc>
        <w:tc>
          <w:tcPr>
            <w:tcW w:w="2071" w:type="dxa"/>
          </w:tcPr>
          <w:p w:rsidR="008C7C79" w:rsidRDefault="008C7C79" w:rsidP="008C7C79">
            <w:pPr>
              <w:pStyle w:val="ConsPlusNormal"/>
              <w:ind w:firstLine="0"/>
              <w:jc w:val="center"/>
            </w:pPr>
            <w:r>
              <w:t>Место нахождения</w:t>
            </w:r>
          </w:p>
        </w:tc>
        <w:tc>
          <w:tcPr>
            <w:tcW w:w="1401" w:type="dxa"/>
          </w:tcPr>
          <w:p w:rsidR="008C7C79" w:rsidRDefault="008C7C79" w:rsidP="008C7C79">
            <w:pPr>
              <w:pStyle w:val="ConsPlusNormal"/>
              <w:ind w:firstLine="0"/>
              <w:jc w:val="center"/>
            </w:pPr>
            <w:r>
              <w:t>Номера телефонов для</w:t>
            </w:r>
          </w:p>
          <w:p w:rsidR="008C7C79" w:rsidRDefault="008C7C79" w:rsidP="008C7C79">
            <w:pPr>
              <w:pStyle w:val="ConsPlusNormal"/>
              <w:ind w:firstLine="0"/>
              <w:jc w:val="center"/>
            </w:pPr>
            <w:r>
              <w:t>справок</w:t>
            </w:r>
          </w:p>
        </w:tc>
        <w:tc>
          <w:tcPr>
            <w:tcW w:w="3686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Адреса электронной почты</w:t>
            </w:r>
          </w:p>
        </w:tc>
      </w:tr>
      <w:tr w:rsidR="008C7C79" w:rsidTr="008C7C79">
        <w:tc>
          <w:tcPr>
            <w:tcW w:w="2800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Министерство образования Кировской области</w:t>
            </w:r>
          </w:p>
        </w:tc>
        <w:tc>
          <w:tcPr>
            <w:tcW w:w="2071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ул. К. Либкнехта, д. 69, г. Киров, 610019</w:t>
            </w:r>
          </w:p>
        </w:tc>
        <w:tc>
          <w:tcPr>
            <w:tcW w:w="1401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64-87-81</w:t>
            </w:r>
          </w:p>
        </w:tc>
        <w:tc>
          <w:tcPr>
            <w:tcW w:w="3686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infor@doko.kirov.ru</w:t>
            </w:r>
          </w:p>
        </w:tc>
      </w:tr>
      <w:tr w:rsidR="008C7C79" w:rsidTr="008C7C79">
        <w:tc>
          <w:tcPr>
            <w:tcW w:w="2800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Отдел профессионального образования министерства образования Кировской области</w:t>
            </w:r>
          </w:p>
        </w:tc>
        <w:tc>
          <w:tcPr>
            <w:tcW w:w="2071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 xml:space="preserve">ул. К. Либкнехта, д. 69, </w:t>
            </w:r>
            <w:proofErr w:type="spellStart"/>
            <w:r>
              <w:t>каб</w:t>
            </w:r>
            <w:proofErr w:type="spellEnd"/>
            <w:r>
              <w:t>. № 257, г. Киров, 610019</w:t>
            </w:r>
          </w:p>
        </w:tc>
        <w:tc>
          <w:tcPr>
            <w:tcW w:w="1401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38-15-03;</w:t>
            </w:r>
          </w:p>
          <w:p w:rsidR="008C7C79" w:rsidRDefault="008C7C79" w:rsidP="008C7C79">
            <w:pPr>
              <w:pStyle w:val="ConsPlusNormal"/>
              <w:ind w:firstLine="0"/>
            </w:pPr>
            <w:r>
              <w:t>38-18-64;</w:t>
            </w:r>
          </w:p>
          <w:p w:rsidR="008C7C79" w:rsidRDefault="008C7C79" w:rsidP="008C7C79">
            <w:pPr>
              <w:pStyle w:val="ConsPlusNormal"/>
              <w:ind w:firstLine="0"/>
            </w:pPr>
            <w:r>
              <w:t>64-24-09</w:t>
            </w:r>
          </w:p>
        </w:tc>
        <w:tc>
          <w:tcPr>
            <w:tcW w:w="3686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rodionova@doko.kirov.ru;</w:t>
            </w:r>
          </w:p>
          <w:p w:rsidR="008C7C79" w:rsidRDefault="008C7C79" w:rsidP="008C7C79">
            <w:pPr>
              <w:pStyle w:val="ConsPlusNormal"/>
              <w:ind w:firstLine="0"/>
            </w:pPr>
            <w:r>
              <w:t>grigoryan@doko.kirov.ru;</w:t>
            </w:r>
          </w:p>
          <w:p w:rsidR="008C7C79" w:rsidRPr="008C7C79" w:rsidRDefault="007764F6" w:rsidP="008C7C79">
            <w:pPr>
              <w:pStyle w:val="ConsPlusNormal"/>
              <w:ind w:firstLine="0"/>
              <w:rPr>
                <w:color w:val="000000" w:themeColor="text1"/>
              </w:rPr>
            </w:pPr>
            <w:hyperlink r:id="rId11" w:history="1">
              <w:r w:rsidR="008C7C79" w:rsidRPr="008C7C79">
                <w:rPr>
                  <w:rStyle w:val="ac"/>
                  <w:color w:val="000000" w:themeColor="text1"/>
                  <w:u w:val="none"/>
                </w:rPr>
                <w:t>schennikova@doko.kirov.ru</w:t>
              </w:r>
            </w:hyperlink>
            <w:r w:rsidR="008C7C79" w:rsidRPr="008C7C79">
              <w:rPr>
                <w:color w:val="000000" w:themeColor="text1"/>
              </w:rPr>
              <w:t>;</w:t>
            </w:r>
          </w:p>
          <w:p w:rsidR="008C7C79" w:rsidRDefault="008C7C79" w:rsidP="008C7C79">
            <w:pPr>
              <w:pStyle w:val="ConsPlusNormal"/>
              <w:ind w:firstLine="0"/>
            </w:pPr>
            <w:r w:rsidRPr="008C7C79">
              <w:t>s.kozlova@ako.kirov.ru</w:t>
            </w:r>
          </w:p>
        </w:tc>
      </w:tr>
      <w:tr w:rsidR="008C7C79" w:rsidTr="008C7C79">
        <w:tc>
          <w:tcPr>
            <w:tcW w:w="2800" w:type="dxa"/>
          </w:tcPr>
          <w:p w:rsidR="008C7C79" w:rsidRDefault="008C7C79" w:rsidP="008C7C79">
            <w:pPr>
              <w:pStyle w:val="ConsPlusNormal"/>
              <w:outlineLvl w:val="0"/>
            </w:pPr>
          </w:p>
        </w:tc>
        <w:tc>
          <w:tcPr>
            <w:tcW w:w="2071" w:type="dxa"/>
          </w:tcPr>
          <w:p w:rsidR="008C7C79" w:rsidRDefault="008C7C79" w:rsidP="008C7C79">
            <w:pPr>
              <w:pStyle w:val="ConsPlusNormal"/>
            </w:pPr>
          </w:p>
        </w:tc>
        <w:tc>
          <w:tcPr>
            <w:tcW w:w="1401" w:type="dxa"/>
          </w:tcPr>
          <w:p w:rsidR="008C7C79" w:rsidRDefault="008C7C79" w:rsidP="008C7C79">
            <w:pPr>
              <w:pStyle w:val="ConsPlusNormal"/>
            </w:pPr>
          </w:p>
        </w:tc>
        <w:tc>
          <w:tcPr>
            <w:tcW w:w="3686" w:type="dxa"/>
          </w:tcPr>
          <w:p w:rsidR="008C7C79" w:rsidRDefault="008C7C79" w:rsidP="008C7C79">
            <w:pPr>
              <w:pStyle w:val="ConsPlusNormal"/>
              <w:ind w:firstLine="0"/>
            </w:pPr>
            <w:r>
              <w:t>Интернет-приемная министра образования на информационно-образовательном Интернет-портале Кировской области www.43edu.ru</w:t>
            </w:r>
          </w:p>
        </w:tc>
      </w:tr>
    </w:tbl>
    <w:p w:rsidR="0047042F" w:rsidRDefault="0047042F" w:rsidP="0047042F">
      <w:pPr>
        <w:rPr>
          <w:sz w:val="28"/>
          <w:szCs w:val="28"/>
        </w:rPr>
      </w:pPr>
    </w:p>
    <w:p w:rsidR="0047042F" w:rsidRPr="0047042F" w:rsidRDefault="00BD03BA" w:rsidP="00BD03BA">
      <w:pPr>
        <w:tabs>
          <w:tab w:val="left" w:pos="199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47042F" w:rsidRPr="0047042F" w:rsidRDefault="0047042F" w:rsidP="00BD03BA">
      <w:pPr>
        <w:tabs>
          <w:tab w:val="left" w:pos="1991"/>
        </w:tabs>
        <w:jc w:val="center"/>
        <w:rPr>
          <w:sz w:val="28"/>
          <w:szCs w:val="28"/>
        </w:rPr>
      </w:pPr>
    </w:p>
    <w:sectPr w:rsidR="0047042F" w:rsidRPr="0047042F" w:rsidSect="007219CE">
      <w:headerReference w:type="even" r:id="rId12"/>
      <w:headerReference w:type="default" r:id="rId13"/>
      <w:headerReference w:type="first" r:id="rId14"/>
      <w:pgSz w:w="11906" w:h="16838"/>
      <w:pgMar w:top="1134" w:right="1021" w:bottom="964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F6" w:rsidRDefault="007764F6" w:rsidP="009B48F8">
      <w:r>
        <w:separator/>
      </w:r>
    </w:p>
  </w:endnote>
  <w:endnote w:type="continuationSeparator" w:id="0">
    <w:p w:rsidR="007764F6" w:rsidRDefault="007764F6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F6" w:rsidRDefault="007764F6" w:rsidP="009B48F8">
      <w:r>
        <w:separator/>
      </w:r>
    </w:p>
  </w:footnote>
  <w:footnote w:type="continuationSeparator" w:id="0">
    <w:p w:rsidR="007764F6" w:rsidRDefault="007764F6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D2" w:rsidRDefault="00BD2DAB" w:rsidP="00352B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68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5D2" w:rsidRDefault="007764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D2" w:rsidRPr="008F05AF" w:rsidRDefault="007764F6" w:rsidP="00352BFA">
    <w:pPr>
      <w:pStyle w:val="a3"/>
      <w:framePr w:wrap="around" w:vAnchor="text" w:hAnchor="margin" w:xAlign="center" w:y="1"/>
      <w:rPr>
        <w:rStyle w:val="a5"/>
        <w:sz w:val="28"/>
        <w:lang w:val="ru-RU"/>
      </w:rPr>
    </w:pPr>
  </w:p>
  <w:p w:rsidR="007B75D2" w:rsidRPr="00477336" w:rsidRDefault="007764F6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F8" w:rsidRDefault="009B48F8">
    <w:pPr>
      <w:pStyle w:val="a3"/>
      <w:jc w:val="center"/>
    </w:pPr>
  </w:p>
  <w:p w:rsidR="009B48F8" w:rsidRDefault="009B48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16112"/>
    <w:rsid w:val="00041F00"/>
    <w:rsid w:val="0008640D"/>
    <w:rsid w:val="000914B6"/>
    <w:rsid w:val="000E6848"/>
    <w:rsid w:val="001D4D67"/>
    <w:rsid w:val="00247C31"/>
    <w:rsid w:val="00256F25"/>
    <w:rsid w:val="00317827"/>
    <w:rsid w:val="0038600A"/>
    <w:rsid w:val="003C7B0D"/>
    <w:rsid w:val="00410B72"/>
    <w:rsid w:val="0047042F"/>
    <w:rsid w:val="005047FB"/>
    <w:rsid w:val="00515BCC"/>
    <w:rsid w:val="00530C3B"/>
    <w:rsid w:val="00584595"/>
    <w:rsid w:val="005C7CC6"/>
    <w:rsid w:val="00633F19"/>
    <w:rsid w:val="006814EC"/>
    <w:rsid w:val="006C55D0"/>
    <w:rsid w:val="00720812"/>
    <w:rsid w:val="007219CE"/>
    <w:rsid w:val="00730088"/>
    <w:rsid w:val="00750D67"/>
    <w:rsid w:val="007764F6"/>
    <w:rsid w:val="00783F7B"/>
    <w:rsid w:val="007A3007"/>
    <w:rsid w:val="007B1F65"/>
    <w:rsid w:val="008A1CCF"/>
    <w:rsid w:val="008C7C79"/>
    <w:rsid w:val="008F05AF"/>
    <w:rsid w:val="0092457D"/>
    <w:rsid w:val="009B48F8"/>
    <w:rsid w:val="009F70B8"/>
    <w:rsid w:val="00A104A7"/>
    <w:rsid w:val="00A750D9"/>
    <w:rsid w:val="00BB03E2"/>
    <w:rsid w:val="00BD03BA"/>
    <w:rsid w:val="00BD2DAB"/>
    <w:rsid w:val="00BD5036"/>
    <w:rsid w:val="00D227ED"/>
    <w:rsid w:val="00D55DBF"/>
    <w:rsid w:val="00D57822"/>
    <w:rsid w:val="00DC099E"/>
    <w:rsid w:val="00E307E8"/>
    <w:rsid w:val="00EC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DC69-DB5A-4C78-A4A1-293AAD69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8BB7207124602FCC93E68017664E221C81301F15367A4CA8974BF2FBB2D2D8B3A72A44852AAA7E7D4F3RCLF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ennikova@doko.kir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48BB7207124602FCC93E68017664E221C81301F15367A4CA8974BF2FBB2D2D8B3A72A44852AAA7E7D4F3RCL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48BB7207124602FCC93E68017664E221C81301F0596BA0C38974BF2FBB2D2D8B3A72A44852AAA7E7D6F5RCLF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4187B-D2F9-49D5-9D16-975B2641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15</cp:revision>
  <cp:lastPrinted>2016-10-27T13:49:00Z</cp:lastPrinted>
  <dcterms:created xsi:type="dcterms:W3CDTF">2016-01-25T10:50:00Z</dcterms:created>
  <dcterms:modified xsi:type="dcterms:W3CDTF">2017-01-30T08:27:00Z</dcterms:modified>
</cp:coreProperties>
</file>